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7D" w:rsidRDefault="000B3B4C" w:rsidP="00F1327D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>
        <w:rPr>
          <w:rFonts w:eastAsiaTheme="minorHAnsi"/>
          <w:b/>
          <w:color w:val="0070C0"/>
          <w:sz w:val="32"/>
          <w:szCs w:val="32"/>
          <w:lang w:eastAsia="en-US"/>
        </w:rPr>
        <w:t>Д</w:t>
      </w:r>
      <w:r w:rsidR="00F1327D" w:rsidRPr="00F1327D">
        <w:rPr>
          <w:rFonts w:eastAsiaTheme="minorHAnsi"/>
          <w:b/>
          <w:color w:val="0070C0"/>
          <w:sz w:val="32"/>
          <w:szCs w:val="32"/>
          <w:lang w:eastAsia="en-US"/>
        </w:rPr>
        <w:t>еятельность педагогов во время дистанционного обучения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Школа как образовательная организация представляет собой сложную функционирующую систему. Одна из задач руководителя школьного коллектива – постоянный мониторинг различных аспектов его деятельности или контроль. Из урока узнаете о целях, задачах, объектах и направлениях контроля дистанционного обучения. Расскажем, как организовать внутришкольный контроль в условиях дистанционного обучения, какие средства для этого можно использовать. Сможете организовать контроль обучения с применением современных средств дистанционного обучения.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7D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Почему функционирование дистанционного обучения в школе нужно постоянно контролировать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Постоянный контроль деятельности всех участников дистанционного обучения и системы дистанционного обучения необходим, чтобы: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– своевременно обнаружить возникающие в ходе дистанционного обучения отклонения от запланированных параметров функционирования;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– оценить и сравнить запланированное состояние внедряемой системы дистанционного обучения с тем, что получилось на практике;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– скорректировать работу всего школьного коллектива или отдельных участников, если результаты их деятельности не соответствуют ожидаемым.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rPr>
          <w:rStyle w:val="ae"/>
        </w:rPr>
        <w:t>Почему контролем должен заниматься руководитель образовательной организации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Контроль – это одно из направлений управленческой деятельности. Именно руководитель анализирует общий результат деятельности участников дистанционного обучения. Если что-то идет не так, руководитель принимает управленческое решение для вывода дистанционного обучения на запланированный уровень функционирования.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Деятельность учителя или другого участника дистанционного обучения локальна. Например, учитель проводит занятия и готовит материал, технический специалист обслуживает и настраивает систему дистанционного обучения. Они вносят свой вклад в общую работу дистанционного обучения и несут ответственность за свою деятельность. Каждый из них видит работу системы дистанционного обучения со своей точки зрения и не в состоянии оценить общее положение дел.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lastRenderedPageBreak/>
        <w:t>Например, технический специалист качественно выполнил свою часть работы по внедрению дистанционного обучения – установил систему дистанционного обучения, настроил ее, адаптировал для работы школы. В результате его усилий с технической точки зрения СДО работает безупречно. Однако это не гарантирует достижение высоких результатов, если не работают или плохо работают другие элементы системы дистанционного обучения.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7D">
        <w:rPr>
          <w:rStyle w:val="ae"/>
          <w:rFonts w:ascii="Times New Roman" w:hAnsi="Times New Roman" w:cs="Times New Roman"/>
          <w:b/>
          <w:bCs/>
          <w:sz w:val="24"/>
          <w:szCs w:val="24"/>
        </w:rPr>
        <w:t>Внутришкольный контроль в условиях дистанционного обучения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При переходе на дистанционное обучение администрация вместо внутришкольного контроля переходит к контролю дистанционного обучения.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Основная цель данной деятельности при использовании дистанционной технологии не меняется. Внутришкольный контроль в условиях дистанционного обучения помогает получить и переработать объективную информацию о ходе и результатах учебно-воспитательного процесса.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На рисунке 1 смотрите, каковы задачи контроля дистанционного обучения.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rPr>
          <w:rStyle w:val="ae"/>
        </w:rPr>
        <w:t>Рисунок 1. Каковы задачи контроля дистанционного обучения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  <w:r w:rsidR="001E61F3">
        <w:rPr>
          <w:noProof/>
        </w:rPr>
        <w:drawing>
          <wp:inline distT="0" distB="0" distL="0" distR="0">
            <wp:extent cx="4629847" cy="4174435"/>
            <wp:effectExtent l="19050" t="0" r="0" b="0"/>
            <wp:docPr id="3" name="Рисунок 1" descr="C:\Users\elobanova\Desktop\ШКОЛА\32 Органиция дист.обуч в школе 72ч\Модуль 2\Тема 3\рис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banova\Desktop\ШКОЛА\32 Органиция дист.обуч в школе 72ч\Модуль 2\Тема 3\рисы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9" cy="417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7D">
        <w:rPr>
          <w:rStyle w:val="ae"/>
          <w:rFonts w:ascii="Times New Roman" w:hAnsi="Times New Roman" w:cs="Times New Roman"/>
          <w:b/>
          <w:bCs/>
          <w:sz w:val="24"/>
          <w:szCs w:val="24"/>
        </w:rPr>
        <w:lastRenderedPageBreak/>
        <w:t>Что нужно контролировать при дистанционном обучении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Обычно основу внутришкольного контроля составляет взаимодействие администрации и педагогического коллектива. Дистанционное обучение предполагает удаленное взаимодействие всех участников процесса обучения. Но в условиях дистанционного обучения в полной мере сохраняются все общепринятые направления, объекты и виды внутришкольного контроля.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На рисунке 2 смотрите, на что направлен контроль при дистанционном обучении.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rPr>
          <w:rStyle w:val="ae"/>
        </w:rPr>
        <w:t>Рисунок 2. Что руководителю нужно контролировать при  дистанционном обучении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  <w:r w:rsidR="001E61F3">
        <w:rPr>
          <w:noProof/>
        </w:rPr>
        <w:drawing>
          <wp:inline distT="0" distB="0" distL="0" distR="0">
            <wp:extent cx="4330313" cy="5171072"/>
            <wp:effectExtent l="19050" t="0" r="0" b="0"/>
            <wp:docPr id="4" name="Рисунок 2" descr="C:\Users\elobanova\Desktop\ШКОЛА\32 Органиция дист.обуч в школе 72ч\Модуль 2\Тема 3\рис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obanova\Desktop\ШКОЛА\32 Органиция дист.обуч в школе 72ч\Модуль 2\Тема 3\рисы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772" cy="51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7D">
        <w:rPr>
          <w:rStyle w:val="ae"/>
          <w:rFonts w:ascii="Times New Roman" w:hAnsi="Times New Roman" w:cs="Times New Roman"/>
          <w:b/>
          <w:bCs/>
          <w:sz w:val="24"/>
          <w:szCs w:val="24"/>
        </w:rPr>
        <w:t>Какие средства контроля имеются в распоряжении директора в условиях дистанционного обучения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 xml:space="preserve">Руководитель ОО может удаленно контролировать дистанционный образовательный процесс. Основное отличие внутришкольного контроля при переходе на </w:t>
      </w:r>
      <w:r w:rsidRPr="00F1327D">
        <w:lastRenderedPageBreak/>
        <w:t>дистанционное обучение заключается не в том, что контролировать, а в том, как это делать.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 xml:space="preserve">Наиболее удобно и продуктивно проводить контроль в той же среде, в которой работают другие участники дистанционного обучения. Например, если в школе внедрена СДО на основе </w:t>
      </w:r>
      <w:r w:rsidRPr="00F1327D">
        <w:rPr>
          <w:rStyle w:val="tooltip-title"/>
        </w:rPr>
        <w:t>Moodle</w:t>
      </w:r>
      <w:r w:rsidRPr="00F1327D">
        <w:t>, директору будет проще всего вести контроль большинства направлений с помощью этой системы. Разберем данный пример более подробно.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Moodle – это система управления обучением. Но кроме учителя и учащегося в этой системе можно назначить и другие роли, в том числе удобные для проведения контроля.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7D">
        <w:rPr>
          <w:rFonts w:ascii="Times New Roman" w:hAnsi="Times New Roman" w:cs="Times New Roman"/>
          <w:sz w:val="24"/>
          <w:szCs w:val="24"/>
        </w:rPr>
        <w:t>Пример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rPr>
          <w:rStyle w:val="ae"/>
        </w:rPr>
        <w:t>Как в Moodle директор может контролировать СДО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Например, в качестве администратора директор может иметь доступ ко всей статистике по обучению, которую накапливает система, в том числе по результатам обучения. При этом данная информация будет сразу представлена в виде обобщенных данных. Их легче анализировать, чтобы принять управленческое решение или составить отчет. Также можно дистанционно просматривать учебный курс любого учителя и оценивать качество материала. Если нужно проконтролировать качество проведения занятия, директор может в роли гостя дистанционно присутствовать на онлайн-занятии и оценивать все происходящее.    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С помощью СДО директор может контролировать различные аспекты учебной и воспитательной деятельности. На рисунке 3 рассмотрим, как их контролировать с помощью средств дистанционного взаимодействия.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e"/>
        </w:rPr>
      </w:pPr>
      <w:r w:rsidRPr="00F1327D">
        <w:rPr>
          <w:rStyle w:val="ae"/>
        </w:rPr>
        <w:t>Рисунок 3. Какие средства дистанционного взаимодействия позволяют контролировать учебную и воспитательную деятельность педагогов</w:t>
      </w:r>
    </w:p>
    <w:p w:rsidR="001E61F3" w:rsidRPr="00F1327D" w:rsidRDefault="001E61F3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852120" cy="6718852"/>
            <wp:effectExtent l="19050" t="0" r="0" b="0"/>
            <wp:docPr id="5" name="Рисунок 3" descr="C:\Users\elobanova\Desktop\ШКОЛА\32 Органиция дист.обуч в школе 72ч\Модуль 2\Тема 3\рисы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obanova\Desktop\ШКОЛА\32 Органиция дист.обуч в школе 72ч\Модуль 2\Тема 3\рисы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387" cy="671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</w:p>
    <w:p w:rsidR="00F1327D" w:rsidRPr="00F1327D" w:rsidRDefault="00F1327D" w:rsidP="00F1327D">
      <w:pPr>
        <w:pStyle w:val="a5"/>
        <w:spacing w:before="0" w:beforeAutospacing="0" w:after="0" w:afterAutospacing="0" w:line="360" w:lineRule="auto"/>
        <w:ind w:firstLine="709"/>
        <w:jc w:val="both"/>
      </w:pPr>
      <w:r w:rsidRPr="00F1327D">
        <w:t> </w:t>
      </w:r>
      <w:r>
        <w:rPr>
          <w:noProof/>
        </w:rPr>
        <w:drawing>
          <wp:inline distT="0" distB="0" distL="0" distR="0">
            <wp:extent cx="4608610" cy="1850818"/>
            <wp:effectExtent l="19050" t="0" r="1490" b="0"/>
            <wp:docPr id="2" name="Рисунок 1" descr="C:\Users\elobanova\Desktop\ШКОЛА\32 Органиция дист.обуч в школе 72ч\Модуль 2\Тема 3\рисы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banova\Desktop\ШКОЛА\32 Органиция дист.обуч в школе 72ч\Модуль 2\Тема 3\рисы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159" cy="185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6C" w:rsidRPr="00F1327D" w:rsidRDefault="00135B6C" w:rsidP="00F1327D">
      <w:pPr>
        <w:pStyle w:val="a5"/>
        <w:spacing w:before="0" w:beforeAutospacing="0" w:after="0" w:afterAutospacing="0" w:line="360" w:lineRule="auto"/>
        <w:ind w:firstLine="709"/>
        <w:jc w:val="both"/>
      </w:pPr>
    </w:p>
    <w:sectPr w:rsidR="00135B6C" w:rsidRPr="00F1327D" w:rsidSect="00BA7C6C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5D1" w:rsidRDefault="001F45D1" w:rsidP="00DB7A3E">
      <w:pPr>
        <w:spacing w:after="0" w:line="240" w:lineRule="auto"/>
      </w:pPr>
      <w:r>
        <w:separator/>
      </w:r>
    </w:p>
  </w:endnote>
  <w:endnote w:type="continuationSeparator" w:id="0">
    <w:p w:rsidR="001F45D1" w:rsidRDefault="001F45D1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5D1" w:rsidRDefault="001F45D1" w:rsidP="00DB7A3E">
      <w:pPr>
        <w:spacing w:after="0" w:line="240" w:lineRule="auto"/>
      </w:pPr>
      <w:r>
        <w:separator/>
      </w:r>
    </w:p>
  </w:footnote>
  <w:footnote w:type="continuationSeparator" w:id="0">
    <w:p w:rsidR="001F45D1" w:rsidRDefault="001F45D1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072BF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A07"/>
    <w:rsid w:val="00057FBB"/>
    <w:rsid w:val="00062DE5"/>
    <w:rsid w:val="00064087"/>
    <w:rsid w:val="00065C2E"/>
    <w:rsid w:val="00076806"/>
    <w:rsid w:val="00076C62"/>
    <w:rsid w:val="000B3B4C"/>
    <w:rsid w:val="000B4A61"/>
    <w:rsid w:val="000C584A"/>
    <w:rsid w:val="000F143C"/>
    <w:rsid w:val="00100B60"/>
    <w:rsid w:val="00102EE6"/>
    <w:rsid w:val="00102F63"/>
    <w:rsid w:val="00104994"/>
    <w:rsid w:val="00120577"/>
    <w:rsid w:val="00135332"/>
    <w:rsid w:val="00135B6C"/>
    <w:rsid w:val="00151D87"/>
    <w:rsid w:val="00152F16"/>
    <w:rsid w:val="00154918"/>
    <w:rsid w:val="0015491C"/>
    <w:rsid w:val="0016090B"/>
    <w:rsid w:val="00170BDF"/>
    <w:rsid w:val="00184A25"/>
    <w:rsid w:val="001948A6"/>
    <w:rsid w:val="001B3135"/>
    <w:rsid w:val="001B6425"/>
    <w:rsid w:val="001E61F3"/>
    <w:rsid w:val="001F45D1"/>
    <w:rsid w:val="001F6096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60811"/>
    <w:rsid w:val="0027322D"/>
    <w:rsid w:val="002A040C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33A5F"/>
    <w:rsid w:val="003450FE"/>
    <w:rsid w:val="003540FD"/>
    <w:rsid w:val="003830AA"/>
    <w:rsid w:val="003842AE"/>
    <w:rsid w:val="003919CE"/>
    <w:rsid w:val="003A65BA"/>
    <w:rsid w:val="003A6748"/>
    <w:rsid w:val="003A7B44"/>
    <w:rsid w:val="003B61E6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57839"/>
    <w:rsid w:val="00460079"/>
    <w:rsid w:val="00461098"/>
    <w:rsid w:val="00463A30"/>
    <w:rsid w:val="00471257"/>
    <w:rsid w:val="0047596A"/>
    <w:rsid w:val="00477E6B"/>
    <w:rsid w:val="00482480"/>
    <w:rsid w:val="00492CCC"/>
    <w:rsid w:val="00493675"/>
    <w:rsid w:val="00496472"/>
    <w:rsid w:val="004A23DA"/>
    <w:rsid w:val="004A6C4F"/>
    <w:rsid w:val="004B0E55"/>
    <w:rsid w:val="004B3B19"/>
    <w:rsid w:val="004E147D"/>
    <w:rsid w:val="004E2172"/>
    <w:rsid w:val="004F08DF"/>
    <w:rsid w:val="0051426F"/>
    <w:rsid w:val="00542414"/>
    <w:rsid w:val="00550748"/>
    <w:rsid w:val="005578AA"/>
    <w:rsid w:val="005739EC"/>
    <w:rsid w:val="00577EA9"/>
    <w:rsid w:val="00597A75"/>
    <w:rsid w:val="005D6EB1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37234"/>
    <w:rsid w:val="00641831"/>
    <w:rsid w:val="00645B99"/>
    <w:rsid w:val="006465C6"/>
    <w:rsid w:val="0065144D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14E3C"/>
    <w:rsid w:val="0073313A"/>
    <w:rsid w:val="0073318A"/>
    <w:rsid w:val="00733327"/>
    <w:rsid w:val="00742C39"/>
    <w:rsid w:val="007456A6"/>
    <w:rsid w:val="00751324"/>
    <w:rsid w:val="007567DD"/>
    <w:rsid w:val="00757C6B"/>
    <w:rsid w:val="00766259"/>
    <w:rsid w:val="007811FE"/>
    <w:rsid w:val="00781642"/>
    <w:rsid w:val="00784285"/>
    <w:rsid w:val="00790347"/>
    <w:rsid w:val="007912B9"/>
    <w:rsid w:val="00793305"/>
    <w:rsid w:val="007A3123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20FBE"/>
    <w:rsid w:val="00833427"/>
    <w:rsid w:val="00834EF0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13105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738C"/>
    <w:rsid w:val="00A44805"/>
    <w:rsid w:val="00A44E66"/>
    <w:rsid w:val="00A471B6"/>
    <w:rsid w:val="00A65D53"/>
    <w:rsid w:val="00A71D3D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06AC5"/>
    <w:rsid w:val="00B1183D"/>
    <w:rsid w:val="00B20CD7"/>
    <w:rsid w:val="00B40EDD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D390F"/>
    <w:rsid w:val="00BE21C9"/>
    <w:rsid w:val="00BE4494"/>
    <w:rsid w:val="00BF526C"/>
    <w:rsid w:val="00C040FA"/>
    <w:rsid w:val="00C22393"/>
    <w:rsid w:val="00C2428C"/>
    <w:rsid w:val="00C306D3"/>
    <w:rsid w:val="00C56C2B"/>
    <w:rsid w:val="00C57481"/>
    <w:rsid w:val="00C621A8"/>
    <w:rsid w:val="00C77720"/>
    <w:rsid w:val="00C832EE"/>
    <w:rsid w:val="00C83F22"/>
    <w:rsid w:val="00C87B89"/>
    <w:rsid w:val="00C905E9"/>
    <w:rsid w:val="00C97F9F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575B1"/>
    <w:rsid w:val="00D60662"/>
    <w:rsid w:val="00D63378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0517"/>
    <w:rsid w:val="00E236E4"/>
    <w:rsid w:val="00E354EB"/>
    <w:rsid w:val="00E408DB"/>
    <w:rsid w:val="00E55207"/>
    <w:rsid w:val="00E64B48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D40D4"/>
    <w:rsid w:val="00EE6752"/>
    <w:rsid w:val="00EE7202"/>
    <w:rsid w:val="00F0641F"/>
    <w:rsid w:val="00F06B50"/>
    <w:rsid w:val="00F1293C"/>
    <w:rsid w:val="00F1327D"/>
    <w:rsid w:val="00F14371"/>
    <w:rsid w:val="00F27D8B"/>
    <w:rsid w:val="00F3415F"/>
    <w:rsid w:val="00F56BE6"/>
    <w:rsid w:val="00F660F7"/>
    <w:rsid w:val="00F87503"/>
    <w:rsid w:val="00F9421D"/>
    <w:rsid w:val="00F943D2"/>
    <w:rsid w:val="00F95AB2"/>
    <w:rsid w:val="00FB2602"/>
    <w:rsid w:val="00FB2B1D"/>
    <w:rsid w:val="00FB59A4"/>
    <w:rsid w:val="00FD3F2E"/>
    <w:rsid w:val="00FD5AF9"/>
    <w:rsid w:val="00FE3E8F"/>
    <w:rsid w:val="00FE76EA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007</cp:lastModifiedBy>
  <cp:revision>9</cp:revision>
  <dcterms:created xsi:type="dcterms:W3CDTF">2020-08-04T13:43:00Z</dcterms:created>
  <dcterms:modified xsi:type="dcterms:W3CDTF">2022-01-13T08:35:00Z</dcterms:modified>
</cp:coreProperties>
</file>